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C9" w:rsidRDefault="003628C9" w:rsidP="003628C9">
      <w:pPr>
        <w:shd w:val="clear" w:color="auto" w:fill="FFFFFF"/>
        <w:spacing w:before="75" w:after="0" w:line="180" w:lineRule="atLeas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8764F6">
        <w:rPr>
          <w:rFonts w:ascii="Times New Roman" w:hAnsi="Times New Roman" w:cs="Times New Roman"/>
          <w:sz w:val="28"/>
          <w:szCs w:val="28"/>
        </w:rPr>
        <w:t xml:space="preserve">Закон Санкт-Петербурга  от 05.05.2009г. № 185-36 «Об установлении на территории Санкт-Петербурга налоговой ставки для организаций и индивидуальных предпринимателей, применяющих </w:t>
      </w:r>
      <w:proofErr w:type="spellStart"/>
      <w:r w:rsidRPr="008764F6">
        <w:rPr>
          <w:rFonts w:ascii="Times New Roman" w:hAnsi="Times New Roman" w:cs="Times New Roman"/>
          <w:sz w:val="28"/>
          <w:szCs w:val="28"/>
        </w:rPr>
        <w:t>УСН»</w:t>
      </w:r>
      <w:bookmarkEnd w:id="0"/>
      <w:proofErr w:type="spellEnd"/>
    </w:p>
    <w:p w:rsidR="003628C9" w:rsidRPr="003628C9" w:rsidRDefault="003628C9" w:rsidP="003628C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p w:rsidR="003628C9" w:rsidRPr="003628C9" w:rsidRDefault="003628C9" w:rsidP="003628C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Статья 1</w:t>
      </w:r>
    </w:p>
    <w:p w:rsidR="003628C9" w:rsidRPr="003628C9" w:rsidRDefault="003628C9" w:rsidP="003628C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Установить на территории Санкт-Петербурга для организаций и индивидуальных предпринимателей, применяющих упрощенную систему налогообложения, в случае, если объектом налогообложения являются доходы, уменьшенные на величину расходов, налоговую ставку в размере 10 процентов.</w:t>
      </w:r>
    </w:p>
    <w:p w:rsidR="003628C9" w:rsidRPr="003628C9" w:rsidRDefault="003628C9" w:rsidP="003628C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Статья 2</w:t>
      </w:r>
    </w:p>
    <w:p w:rsidR="003628C9" w:rsidRPr="003628C9" w:rsidRDefault="003628C9" w:rsidP="003628C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Настоящий Закон Санкт-Петербурга вступает в силу с 1 января 2010 года, но не ранее чем по истечении одного месяца со дня его официального опубликования и не ранее 1-го числа очередного периода по налогу, взимаемому в связи с применением упрощенной системы налогообложения.</w:t>
      </w: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  <w:t> </w:t>
      </w:r>
    </w:p>
    <w:p w:rsidR="003628C9" w:rsidRPr="003628C9" w:rsidRDefault="003628C9" w:rsidP="003628C9">
      <w:pPr>
        <w:shd w:val="clear" w:color="auto" w:fill="FFFFFF"/>
        <w:spacing w:before="120" w:after="15" w:line="240" w:lineRule="auto"/>
        <w:ind w:left="450" w:right="450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t>Губернатор Санкт-Петербурга</w:t>
      </w: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  <w:t>В.И. Матвиенко</w:t>
      </w:r>
      <w:r w:rsidRPr="003628C9">
        <w:rPr>
          <w:rFonts w:ascii="Tahoma" w:eastAsia="Times New Roman" w:hAnsi="Tahoma" w:cs="Tahoma"/>
          <w:color w:val="515151"/>
          <w:sz w:val="18"/>
          <w:szCs w:val="18"/>
          <w:lang w:eastAsia="ru-RU"/>
        </w:rPr>
        <w:br/>
        <w:t> </w:t>
      </w:r>
    </w:p>
    <w:p w:rsidR="008F4E7F" w:rsidRDefault="008F4E7F"/>
    <w:sectPr w:rsidR="008F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5C"/>
    <w:rsid w:val="0021175C"/>
    <w:rsid w:val="003628C9"/>
    <w:rsid w:val="008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35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670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8415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643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2012-06-14T15:24:00Z</dcterms:created>
  <dcterms:modified xsi:type="dcterms:W3CDTF">2012-06-14T15:25:00Z</dcterms:modified>
</cp:coreProperties>
</file>